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37" w:rsidRPr="003279E0" w:rsidRDefault="004D6B37" w:rsidP="004D6B37">
      <w:pPr>
        <w:jc w:val="center"/>
        <w:rPr>
          <w:b/>
          <w:sz w:val="32"/>
          <w:szCs w:val="32"/>
          <w:lang w:val="lv-LV"/>
        </w:rPr>
      </w:pPr>
      <w:r w:rsidRPr="00794ED6">
        <w:rPr>
          <w:noProof/>
          <w:lang w:val="lv-LV" w:eastAsia="lv-LV"/>
        </w:rPr>
        <w:drawing>
          <wp:inline distT="0" distB="0" distL="0" distR="0" wp14:anchorId="3373E9DC" wp14:editId="00DF630F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37" w:rsidRDefault="004D6B37" w:rsidP="00690CF8">
      <w:pPr>
        <w:rPr>
          <w:b/>
          <w:bCs/>
          <w:lang w:val="lv-LV"/>
        </w:rPr>
      </w:pPr>
    </w:p>
    <w:p w:rsidR="000D4A42" w:rsidRDefault="000D4A42" w:rsidP="000D4A42">
      <w:pPr>
        <w:jc w:val="center"/>
        <w:rPr>
          <w:lang w:val="lv-LV"/>
        </w:rPr>
      </w:pPr>
      <w:r w:rsidRPr="008E374E">
        <w:rPr>
          <w:lang w:val="lv-LV"/>
        </w:rPr>
        <w:t>Eiropas Sociālā fonda projekta Nr.9.2.6.0/17/1/001 “Ārstniecības un ārstniecības atbalsta personāla kvalifikācijas uzlabošana”</w:t>
      </w:r>
    </w:p>
    <w:p w:rsidR="00CA0EF0" w:rsidRDefault="00CA0EF0" w:rsidP="000D4A42">
      <w:pPr>
        <w:jc w:val="center"/>
        <w:rPr>
          <w:lang w:val="lv-LV"/>
        </w:rPr>
      </w:pPr>
    </w:p>
    <w:p w:rsidR="000D4A42" w:rsidRDefault="000D4A42" w:rsidP="00690CF8">
      <w:pPr>
        <w:rPr>
          <w:lang w:val="lv-LV"/>
        </w:rPr>
      </w:pPr>
    </w:p>
    <w:p w:rsidR="00F84FAE" w:rsidRPr="002176FD" w:rsidRDefault="00F84FAE" w:rsidP="00690CF8">
      <w:pPr>
        <w:rPr>
          <w:b/>
          <w:bCs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4D6B37" w:rsidRPr="00D2739B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>Profesionālās izglītības programmas veids</w:t>
            </w:r>
          </w:p>
        </w:tc>
        <w:tc>
          <w:tcPr>
            <w:tcW w:w="6096" w:type="dxa"/>
          </w:tcPr>
          <w:p w:rsidR="004D6B37" w:rsidRPr="00D2739B" w:rsidRDefault="004D6B37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Neformālās</w:t>
            </w:r>
            <w:r w:rsidRPr="00D2739B">
              <w:rPr>
                <w:b/>
                <w:lang w:val="lv-LV"/>
              </w:rPr>
              <w:t xml:space="preserve"> izglītības programma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nosaukums</w:t>
            </w:r>
          </w:p>
        </w:tc>
        <w:tc>
          <w:tcPr>
            <w:tcW w:w="6096" w:type="dxa"/>
          </w:tcPr>
          <w:p w:rsidR="004D6B37" w:rsidRPr="00EA7238" w:rsidRDefault="00EB5021" w:rsidP="00EA7238">
            <w:pPr>
              <w:rPr>
                <w:b/>
                <w:lang w:val="en-US"/>
              </w:rPr>
            </w:pPr>
            <w:r w:rsidRPr="00EB5021">
              <w:rPr>
                <w:b/>
                <w:lang w:val="en-US"/>
              </w:rPr>
              <w:t>“</w:t>
            </w:r>
            <w:proofErr w:type="spellStart"/>
            <w:r w:rsidRPr="00EB5021">
              <w:rPr>
                <w:b/>
                <w:lang w:val="en-US"/>
              </w:rPr>
              <w:t>Antibakteriālo</w:t>
            </w:r>
            <w:proofErr w:type="spellEnd"/>
            <w:r w:rsidRPr="00EB5021">
              <w:rPr>
                <w:b/>
                <w:lang w:val="en-US"/>
              </w:rPr>
              <w:t xml:space="preserve"> </w:t>
            </w:r>
            <w:proofErr w:type="spellStart"/>
            <w:r w:rsidRPr="00EB5021">
              <w:rPr>
                <w:b/>
                <w:lang w:val="en-US"/>
              </w:rPr>
              <w:t>līdzekļu</w:t>
            </w:r>
            <w:proofErr w:type="spellEnd"/>
            <w:r w:rsidRPr="00EB5021">
              <w:rPr>
                <w:b/>
                <w:lang w:val="en-US"/>
              </w:rPr>
              <w:t xml:space="preserve"> </w:t>
            </w:r>
            <w:proofErr w:type="spellStart"/>
            <w:r w:rsidRPr="00EB5021">
              <w:rPr>
                <w:b/>
                <w:lang w:val="en-US"/>
              </w:rPr>
              <w:t>neadekvāta</w:t>
            </w:r>
            <w:proofErr w:type="spellEnd"/>
            <w:r w:rsidRPr="00EB5021">
              <w:rPr>
                <w:b/>
                <w:lang w:val="en-US"/>
              </w:rPr>
              <w:t xml:space="preserve"> </w:t>
            </w:r>
            <w:proofErr w:type="spellStart"/>
            <w:r w:rsidRPr="00EB5021">
              <w:rPr>
                <w:b/>
                <w:lang w:val="en-US"/>
              </w:rPr>
              <w:t>lietojuma</w:t>
            </w:r>
            <w:proofErr w:type="spellEnd"/>
            <w:r w:rsidRPr="00EB5021">
              <w:rPr>
                <w:b/>
                <w:lang w:val="en-US"/>
              </w:rPr>
              <w:t xml:space="preserve"> </w:t>
            </w:r>
            <w:proofErr w:type="spellStart"/>
            <w:r w:rsidRPr="00EB5021">
              <w:rPr>
                <w:b/>
                <w:lang w:val="en-US"/>
              </w:rPr>
              <w:t>sekas</w:t>
            </w:r>
            <w:proofErr w:type="spellEnd"/>
            <w:r w:rsidRPr="00EB5021">
              <w:rPr>
                <w:b/>
                <w:lang w:val="en-US"/>
              </w:rPr>
              <w:t>”</w:t>
            </w:r>
          </w:p>
        </w:tc>
      </w:tr>
      <w:tr w:rsidR="004D6B37" w:rsidRPr="000E3FC2" w:rsidTr="007266D5">
        <w:tc>
          <w:tcPr>
            <w:tcW w:w="3544" w:type="dxa"/>
          </w:tcPr>
          <w:p w:rsidR="004D6B37" w:rsidRPr="000E3FC2" w:rsidRDefault="004D6B37" w:rsidP="007266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Mērķauditorija</w:t>
            </w:r>
            <w:proofErr w:type="spellEnd"/>
          </w:p>
        </w:tc>
        <w:tc>
          <w:tcPr>
            <w:tcW w:w="6096" w:type="dxa"/>
          </w:tcPr>
          <w:p w:rsidR="004D6B37" w:rsidRPr="00B71422" w:rsidRDefault="00EB5021" w:rsidP="001D46D8">
            <w:pPr>
              <w:rPr>
                <w:bCs/>
                <w:lang w:val="en-US"/>
              </w:rPr>
            </w:pPr>
            <w:proofErr w:type="spellStart"/>
            <w:r w:rsidRPr="00EB5021">
              <w:rPr>
                <w:bCs/>
                <w:lang w:val="en-US"/>
              </w:rPr>
              <w:t>Ārst</w:t>
            </w:r>
            <w:r w:rsidR="001D46D8">
              <w:rPr>
                <w:bCs/>
                <w:lang w:val="en-US"/>
              </w:rPr>
              <w:t>i</w:t>
            </w:r>
            <w:proofErr w:type="spellEnd"/>
            <w:r w:rsidRPr="00EB5021">
              <w:rPr>
                <w:bCs/>
                <w:lang w:val="en-US"/>
              </w:rPr>
              <w:t xml:space="preserve">, </w:t>
            </w:r>
            <w:proofErr w:type="spellStart"/>
            <w:r w:rsidR="001D46D8">
              <w:rPr>
                <w:bCs/>
                <w:lang w:val="en-US"/>
              </w:rPr>
              <w:t>ārsta</w:t>
            </w:r>
            <w:proofErr w:type="spellEnd"/>
            <w:r w:rsidR="001D46D8">
              <w:rPr>
                <w:bCs/>
                <w:lang w:val="en-US"/>
              </w:rPr>
              <w:t xml:space="preserve"> </w:t>
            </w:r>
            <w:proofErr w:type="spellStart"/>
            <w:r w:rsidR="001D46D8">
              <w:rPr>
                <w:bCs/>
                <w:lang w:val="en-US"/>
              </w:rPr>
              <w:t>palīgi</w:t>
            </w:r>
            <w:proofErr w:type="spellEnd"/>
            <w:r w:rsidR="001D46D8">
              <w:rPr>
                <w:bCs/>
                <w:lang w:val="en-US"/>
              </w:rPr>
              <w:t>,</w:t>
            </w:r>
            <w:r w:rsidR="001D46D8" w:rsidRPr="00EB5021">
              <w:rPr>
                <w:bCs/>
                <w:lang w:val="en-US"/>
              </w:rPr>
              <w:t xml:space="preserve"> </w:t>
            </w:r>
            <w:proofErr w:type="spellStart"/>
            <w:r w:rsidR="001D46D8" w:rsidRPr="00EB5021">
              <w:rPr>
                <w:bCs/>
                <w:lang w:val="en-US"/>
              </w:rPr>
              <w:t>māsa</w:t>
            </w:r>
            <w:r w:rsidR="001D46D8">
              <w:rPr>
                <w:bCs/>
                <w:lang w:val="en-US"/>
              </w:rPr>
              <w:t>s</w:t>
            </w:r>
            <w:proofErr w:type="spellEnd"/>
            <w:r w:rsidR="001D46D8" w:rsidRPr="00EB5021">
              <w:rPr>
                <w:bCs/>
                <w:lang w:val="en-US"/>
              </w:rPr>
              <w:t>,</w:t>
            </w:r>
            <w:r w:rsidR="001D46D8">
              <w:rPr>
                <w:bCs/>
                <w:lang w:val="en-US"/>
              </w:rPr>
              <w:t xml:space="preserve"> </w:t>
            </w:r>
            <w:proofErr w:type="spellStart"/>
            <w:r w:rsidR="001D46D8">
              <w:rPr>
                <w:bCs/>
                <w:lang w:val="en-US"/>
              </w:rPr>
              <w:t>farmaceiti</w:t>
            </w:r>
            <w:proofErr w:type="spellEnd"/>
            <w:r w:rsidR="001D46D8">
              <w:rPr>
                <w:bCs/>
                <w:lang w:val="en-US"/>
              </w:rPr>
              <w:t xml:space="preserve">, </w:t>
            </w:r>
            <w:proofErr w:type="spellStart"/>
            <w:r w:rsidR="001D46D8">
              <w:rPr>
                <w:bCs/>
                <w:lang w:val="en-US"/>
              </w:rPr>
              <w:t>farmaceita</w:t>
            </w:r>
            <w:proofErr w:type="spellEnd"/>
            <w:r w:rsidR="001D46D8">
              <w:rPr>
                <w:bCs/>
                <w:lang w:val="en-US"/>
              </w:rPr>
              <w:t xml:space="preserve"> </w:t>
            </w:r>
            <w:proofErr w:type="spellStart"/>
            <w:r w:rsidR="001D46D8">
              <w:rPr>
                <w:bCs/>
                <w:lang w:val="en-US"/>
              </w:rPr>
              <w:t>asistenti</w:t>
            </w:r>
            <w:proofErr w:type="spellEnd"/>
          </w:p>
        </w:tc>
      </w:tr>
      <w:tr w:rsidR="004D6B37" w:rsidRPr="00585522" w:rsidTr="006F5A32">
        <w:trPr>
          <w:trHeight w:val="795"/>
        </w:trPr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īstenošanas ilgums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EB5021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16</w:t>
            </w:r>
            <w:r w:rsidR="004D6B37">
              <w:rPr>
                <w:b/>
                <w:lang w:val="lv-LV"/>
              </w:rPr>
              <w:t xml:space="preserve"> akadēmiskās</w:t>
            </w:r>
            <w:r w:rsidR="004D6B37" w:rsidRPr="00D2739B">
              <w:rPr>
                <w:b/>
                <w:lang w:val="lv-LV"/>
              </w:rPr>
              <w:t xml:space="preserve"> stundas</w:t>
            </w:r>
            <w:r w:rsidR="004D6B37">
              <w:rPr>
                <w:b/>
                <w:lang w:val="lv-LV"/>
              </w:rPr>
              <w:t xml:space="preserve"> (</w:t>
            </w:r>
            <w:r>
              <w:rPr>
                <w:b/>
                <w:lang w:val="lv-LV"/>
              </w:rPr>
              <w:t>2</w:t>
            </w:r>
            <w:r w:rsidR="004D6B37">
              <w:rPr>
                <w:b/>
                <w:lang w:val="lv-LV"/>
              </w:rPr>
              <w:t xml:space="preserve"> dienas)</w:t>
            </w:r>
          </w:p>
          <w:p w:rsidR="004D6B37" w:rsidRDefault="00B71422" w:rsidP="007266D5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EB5021">
              <w:t>4</w:t>
            </w:r>
            <w:r>
              <w:t xml:space="preserve"> </w:t>
            </w:r>
            <w:r w:rsidR="004D6B37">
              <w:t>akadēmiskās stundas teorētiskās nodarbības</w:t>
            </w:r>
          </w:p>
          <w:p w:rsidR="004D6B37" w:rsidRPr="00AD51DE" w:rsidRDefault="00B71422" w:rsidP="007266D5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="00992B2C">
              <w:t xml:space="preserve"> akadēmiskās stundas </w:t>
            </w:r>
            <w:r w:rsidR="0033266C">
              <w:t xml:space="preserve"> praktiskās </w:t>
            </w:r>
            <w:r w:rsidR="004D6B37">
              <w:t>nodarbības</w:t>
            </w:r>
          </w:p>
        </w:tc>
      </w:tr>
      <w:tr w:rsidR="006F5A32" w:rsidRPr="00585522" w:rsidTr="009342F0">
        <w:trPr>
          <w:trHeight w:val="765"/>
        </w:trPr>
        <w:tc>
          <w:tcPr>
            <w:tcW w:w="3544" w:type="dxa"/>
          </w:tcPr>
          <w:p w:rsidR="006F5A32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norises vieta un laiks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6F5A32" w:rsidRDefault="001D46D8" w:rsidP="001D46D8">
            <w:pPr>
              <w:rPr>
                <w:lang w:val="lv-LV"/>
              </w:rPr>
            </w:pPr>
            <w:r w:rsidRPr="001D46D8">
              <w:rPr>
                <w:lang w:val="lv-LV"/>
              </w:rPr>
              <w:t xml:space="preserve">1.grupa </w:t>
            </w:r>
            <w:r>
              <w:rPr>
                <w:lang w:val="lv-LV"/>
              </w:rPr>
              <w:t>–</w:t>
            </w:r>
            <w:r w:rsidRPr="001D46D8">
              <w:rPr>
                <w:lang w:val="lv-LV"/>
              </w:rPr>
              <w:t xml:space="preserve"> </w:t>
            </w:r>
            <w:r>
              <w:rPr>
                <w:lang w:val="lv-LV"/>
              </w:rPr>
              <w:t>21.09. un 28.09. 2019. plkst. 9:00-16:00;</w:t>
            </w:r>
          </w:p>
          <w:p w:rsidR="001D46D8" w:rsidRDefault="001D46D8" w:rsidP="001D46D8">
            <w:pPr>
              <w:rPr>
                <w:lang w:val="lv-LV"/>
              </w:rPr>
            </w:pPr>
            <w:r>
              <w:rPr>
                <w:lang w:val="lv-LV"/>
              </w:rPr>
              <w:t>2.grupa – 09.10. un 16.10. 2019.</w:t>
            </w:r>
            <w:r>
              <w:t xml:space="preserve"> </w:t>
            </w:r>
            <w:r w:rsidRPr="001D46D8">
              <w:rPr>
                <w:lang w:val="lv-LV"/>
              </w:rPr>
              <w:t>plkst. 9:00-16:00</w:t>
            </w:r>
            <w:r>
              <w:rPr>
                <w:lang w:val="lv-LV"/>
              </w:rPr>
              <w:t>.</w:t>
            </w:r>
          </w:p>
          <w:p w:rsidR="001D46D8" w:rsidRPr="001D46D8" w:rsidRDefault="001D46D8" w:rsidP="001D46D8">
            <w:pPr>
              <w:rPr>
                <w:lang w:val="lv-LV"/>
              </w:rPr>
            </w:pPr>
            <w:r>
              <w:rPr>
                <w:lang w:val="lv-LV"/>
              </w:rPr>
              <w:t>RSU Sarkanā krusta medicīnas koledžā J.Asara 5, kabinets tiks precizēts.</w:t>
            </w:r>
          </w:p>
        </w:tc>
      </w:tr>
      <w:tr w:rsidR="009342F0" w:rsidRPr="00585522" w:rsidTr="007266D5">
        <w:trPr>
          <w:trHeight w:val="324"/>
        </w:trPr>
        <w:tc>
          <w:tcPr>
            <w:tcW w:w="3544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vadītājs/i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EB5021" w:rsidRPr="00EB5021" w:rsidRDefault="001D46D8" w:rsidP="00EB5021">
            <w:r w:rsidRPr="001D46D8">
              <w:rPr>
                <w:b/>
              </w:rPr>
              <w:t>1.</w:t>
            </w:r>
            <w:r w:rsidR="00EB5021" w:rsidRPr="001D46D8">
              <w:rPr>
                <w:b/>
              </w:rPr>
              <w:t>Elita Ardava</w:t>
            </w:r>
            <w:r>
              <w:rPr>
                <w:b/>
                <w:lang w:val="lv-LV"/>
              </w:rPr>
              <w:t xml:space="preserve"> - </w:t>
            </w:r>
            <w:r w:rsidR="00EB5021" w:rsidRPr="00EB5021">
              <w:t>RSU Sarkanā Krusta medicīnas koledžas docente, studiju programmas “Farmācija” direktore,  sertificēts farmaceits;</w:t>
            </w:r>
          </w:p>
          <w:p w:rsidR="00EB5021" w:rsidRPr="00EB5021" w:rsidRDefault="001D46D8" w:rsidP="00EB5021">
            <w:r w:rsidRPr="001D46D8">
              <w:rPr>
                <w:b/>
              </w:rPr>
              <w:t>2.</w:t>
            </w:r>
            <w:r w:rsidR="00EB5021" w:rsidRPr="001D46D8">
              <w:rPr>
                <w:b/>
              </w:rPr>
              <w:t>Inga Gūtmane</w:t>
            </w:r>
            <w:r>
              <w:rPr>
                <w:b/>
                <w:lang w:val="lv-LV"/>
              </w:rPr>
              <w:t xml:space="preserve"> -</w:t>
            </w:r>
            <w:r w:rsidR="00EB5021" w:rsidRPr="00EB5021">
              <w:t xml:space="preserve"> RSU Sarkanā Krusta medicīnas koledžas viesdocente, sertificēts farmaceits, maģistra grāds klīniskajā farmācijā;</w:t>
            </w:r>
          </w:p>
          <w:p w:rsidR="009342F0" w:rsidRPr="00EB5021" w:rsidRDefault="001D46D8" w:rsidP="00EB5021">
            <w:pPr>
              <w:rPr>
                <w:color w:val="FF0000"/>
              </w:rPr>
            </w:pPr>
            <w:r w:rsidRPr="001D46D8">
              <w:rPr>
                <w:b/>
              </w:rPr>
              <w:t>3.</w:t>
            </w:r>
            <w:r w:rsidR="00EB5021" w:rsidRPr="001D46D8">
              <w:rPr>
                <w:b/>
              </w:rPr>
              <w:t>Agnese Prīliņa</w:t>
            </w:r>
            <w:r>
              <w:t xml:space="preserve"> - </w:t>
            </w:r>
            <w:r w:rsidR="00EB5021" w:rsidRPr="00EB5021">
              <w:t xml:space="preserve"> RSU Sarkanā Krusta medicīnas koledžas docētāja, sertificēts farmaceits</w:t>
            </w:r>
          </w:p>
        </w:tc>
      </w:tr>
      <w:tr w:rsidR="004D6B37" w:rsidRPr="00822B9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 xml:space="preserve">Izglītības dokuments, kas apliecina </w:t>
            </w: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</w:t>
            </w:r>
            <w:r>
              <w:rPr>
                <w:lang w:val="lv-LV"/>
              </w:rPr>
              <w:t xml:space="preserve"> apgūšanu</w:t>
            </w:r>
          </w:p>
        </w:tc>
        <w:tc>
          <w:tcPr>
            <w:tcW w:w="6096" w:type="dxa"/>
          </w:tcPr>
          <w:p w:rsidR="00822B92" w:rsidRDefault="00822B92" w:rsidP="00822B9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Apliecība </w:t>
            </w:r>
            <w:r w:rsidRPr="005046AF">
              <w:rPr>
                <w:lang w:val="lv-LV"/>
              </w:rPr>
              <w:t>par neformālās izglītības programmas apguvi</w:t>
            </w:r>
          </w:p>
          <w:p w:rsidR="004D6B37" w:rsidRPr="00D2739B" w:rsidRDefault="00822B92" w:rsidP="00EB5021">
            <w:pPr>
              <w:ind w:right="-23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Piešķirtais tālākizglītības punktu skaits -</w:t>
            </w:r>
            <w:r w:rsidR="00EB5021">
              <w:rPr>
                <w:b/>
                <w:lang w:val="lv-LV"/>
              </w:rPr>
              <w:t>16</w:t>
            </w:r>
            <w:r>
              <w:rPr>
                <w:b/>
                <w:lang w:val="lv-LV"/>
              </w:rPr>
              <w:t xml:space="preserve"> TIP</w:t>
            </w:r>
            <w:r w:rsidR="00EB5021">
              <w:rPr>
                <w:b/>
                <w:lang w:val="lv-LV"/>
              </w:rPr>
              <w:t xml:space="preserve">, </w:t>
            </w:r>
            <w:r w:rsidR="001D46D8">
              <w:rPr>
                <w:b/>
                <w:lang w:val="lv-LV"/>
              </w:rPr>
              <w:t>(</w:t>
            </w:r>
            <w:r w:rsidR="00EB5021" w:rsidRPr="001D46D8">
              <w:rPr>
                <w:lang w:val="lv-LV"/>
              </w:rPr>
              <w:t>farmaceitiem, farmaceitu asistentiem – 24 TIP</w:t>
            </w:r>
            <w:r w:rsidR="001D46D8">
              <w:rPr>
                <w:lang w:val="lv-LV"/>
              </w:rPr>
              <w:t>)</w:t>
            </w:r>
          </w:p>
        </w:tc>
      </w:tr>
      <w:tr w:rsidR="00585522" w:rsidRPr="00822B92" w:rsidTr="007266D5">
        <w:tc>
          <w:tcPr>
            <w:tcW w:w="3544" w:type="dxa"/>
          </w:tcPr>
          <w:p w:rsidR="00585522" w:rsidRPr="00D2739B" w:rsidRDefault="00414A91" w:rsidP="007266D5">
            <w:pPr>
              <w:rPr>
                <w:lang w:val="lv-LV"/>
              </w:rPr>
            </w:pPr>
            <w:r w:rsidRPr="00104CAE">
              <w:rPr>
                <w:lang w:val="lv-LV"/>
              </w:rPr>
              <w:t>Pieteikšanās</w:t>
            </w:r>
            <w:r w:rsidR="009342F0">
              <w:rPr>
                <w:lang w:val="lv-LV"/>
              </w:rPr>
              <w:t xml:space="preserve"> kārtība un kontaktpersona/as</w:t>
            </w:r>
          </w:p>
        </w:tc>
        <w:tc>
          <w:tcPr>
            <w:tcW w:w="6096" w:type="dxa"/>
          </w:tcPr>
          <w:p w:rsidR="00585522" w:rsidRDefault="00414A91" w:rsidP="008F0906">
            <w:pPr>
              <w:pStyle w:val="BodyTextIndent"/>
              <w:ind w:firstLine="0"/>
            </w:pPr>
            <w:r w:rsidRPr="0005385E">
              <w:rPr>
                <w:b/>
              </w:rPr>
              <w:t>Pieteikties uz kursiem,</w:t>
            </w:r>
            <w:r w:rsidRPr="00B771DA">
              <w:t xml:space="preserve"> var </w:t>
            </w:r>
            <w:r w:rsidR="008F0906">
              <w:t xml:space="preserve">aizpildot elektronisko pieteikumu </w:t>
            </w:r>
            <w:r w:rsidR="008F0906" w:rsidRPr="008F0906">
              <w:t>RSU Sarkanā Krusta medicīnas koledža</w:t>
            </w:r>
            <w:r w:rsidR="001D46D8">
              <w:t>s mājas lapā:</w:t>
            </w:r>
          </w:p>
          <w:p w:rsidR="00EB5021" w:rsidRDefault="001D46D8" w:rsidP="008F0906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Nāc studēt</w:t>
            </w:r>
            <w:r>
              <w:rPr>
                <w:rFonts w:ascii="Times New Roman" w:hAnsi="Times New Roman"/>
                <w:b/>
              </w:rPr>
              <w:t>→</w:t>
            </w:r>
            <w:r>
              <w:rPr>
                <w:b/>
              </w:rPr>
              <w:t>Tālākizglītība</w:t>
            </w:r>
            <w:r>
              <w:rPr>
                <w:rFonts w:ascii="Times New Roman" w:hAnsi="Times New Roman"/>
                <w:b/>
              </w:rPr>
              <w:t>→</w:t>
            </w:r>
            <w:r>
              <w:rPr>
                <w:b/>
              </w:rPr>
              <w:t>ESF kursi.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153296" w:rsidRDefault="004D6B37" w:rsidP="007266D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153296">
              <w:rPr>
                <w:lang w:val="lv-LV"/>
              </w:rPr>
              <w:t xml:space="preserve"> mērķis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EB5021" w:rsidRPr="00EB5021" w:rsidRDefault="00EB5021" w:rsidP="00EB5021">
            <w:pPr>
              <w:pStyle w:val="Heading2"/>
              <w:rPr>
                <w:b w:val="0"/>
              </w:rPr>
            </w:pPr>
            <w:r w:rsidRPr="00EB5021">
              <w:rPr>
                <w:b w:val="0"/>
              </w:rPr>
              <w:t>Izglītības procesa rezultātā sniegt uz pierādījumiem balstītas, profesionālas teorētiskās zināšanas un pilnveidot praktiskās iemaņas par antibakteriāliem līdzekļiem, to nozīmēšanu, lietošanu un ietekmi.</w:t>
            </w:r>
          </w:p>
          <w:p w:rsidR="004D6B37" w:rsidRPr="00A35BF6" w:rsidRDefault="004D6B37" w:rsidP="00EB5021">
            <w:pPr>
              <w:pStyle w:val="Heading2"/>
              <w:rPr>
                <w:b w:val="0"/>
              </w:rPr>
            </w:pPr>
          </w:p>
        </w:tc>
      </w:tr>
      <w:tr w:rsidR="004D6B37" w:rsidRPr="002E137B" w:rsidTr="007266D5">
        <w:tc>
          <w:tcPr>
            <w:tcW w:w="3544" w:type="dxa"/>
          </w:tcPr>
          <w:p w:rsidR="004D6B37" w:rsidRDefault="009342F0" w:rsidP="007266D5">
            <w:pPr>
              <w:jc w:val="both"/>
              <w:rPr>
                <w:lang w:val="lv-LV"/>
              </w:rPr>
            </w:pPr>
            <w:r w:rsidRPr="00AE5244">
              <w:rPr>
                <w:lang w:val="lv-LV"/>
              </w:rPr>
              <w:t xml:space="preserve">Mācību </w:t>
            </w:r>
            <w:r>
              <w:rPr>
                <w:lang w:val="lv-LV"/>
              </w:rPr>
              <w:t>programmas tēmas</w:t>
            </w:r>
          </w:p>
        </w:tc>
        <w:tc>
          <w:tcPr>
            <w:tcW w:w="6096" w:type="dxa"/>
          </w:tcPr>
          <w:p w:rsidR="00B71422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Antibakteriālās terapijas attīstība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Infekcija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Antibakteriālo līdzekļu farmakoloģiskais raksturojums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Antibakteriālo līdzekļu lietošanas vadlīnijas biežāko infekcijas slimību gadījumos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Antibakteriālo līdzekļu biežākās blaknes un to novēršanas un profilakses iespējas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Izaicinājumi antibakteriālo līdzekļu nozīmēšanā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lastRenderedPageBreak/>
              <w:t>Antibakteriālo līdzekļu lietošana stacionārās ārstniecības iestādēs, iespējas un izaicinājumi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Antimikrobiālā rezistence</w:t>
            </w:r>
            <w:r>
              <w:t>;</w:t>
            </w:r>
          </w:p>
          <w:p w:rsidR="00EB5021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Pareiza un atbildīga antibakteriālā terapija īpašām pacientu grupām</w:t>
            </w:r>
            <w:r>
              <w:t>;</w:t>
            </w:r>
            <w:bookmarkStart w:id="0" w:name="_GoBack"/>
            <w:bookmarkEnd w:id="0"/>
          </w:p>
          <w:p w:rsidR="00EB5021" w:rsidRPr="008F0906" w:rsidRDefault="00EB5021" w:rsidP="002B43C9">
            <w:pPr>
              <w:pStyle w:val="ListParagraph"/>
              <w:numPr>
                <w:ilvl w:val="0"/>
                <w:numId w:val="13"/>
              </w:numPr>
              <w:ind w:left="170" w:firstLine="0"/>
            </w:pPr>
            <w:r w:rsidRPr="00EB5021">
              <w:t>Antibakteriālo līdzekļu nākotne</w:t>
            </w:r>
            <w:r>
              <w:t>;</w:t>
            </w:r>
          </w:p>
        </w:tc>
      </w:tr>
      <w:tr w:rsidR="004D6B37" w:rsidRPr="002E137B" w:rsidTr="007266D5">
        <w:tc>
          <w:tcPr>
            <w:tcW w:w="3544" w:type="dxa"/>
          </w:tcPr>
          <w:p w:rsidR="009342F0" w:rsidRPr="00CE40F6" w:rsidRDefault="009342F0" w:rsidP="009342F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CE40F6">
              <w:rPr>
                <w:lang w:val="lv-LV"/>
              </w:rPr>
              <w:t>apguves kvalitātes novērtēšana</w:t>
            </w:r>
          </w:p>
          <w:p w:rsidR="004D6B37" w:rsidRPr="00AE5244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9342F0" w:rsidP="00EB5021">
            <w:pPr>
              <w:jc w:val="both"/>
            </w:pPr>
            <w:r w:rsidRPr="00FA29B6">
              <w:rPr>
                <w:lang w:val="lv-LV"/>
              </w:rPr>
              <w:t xml:space="preserve">Izglītojamie, kuri ir apguvuši ne mazāk kā 75% no mācību programmas un </w:t>
            </w:r>
            <w:r w:rsidR="00EB5021">
              <w:rPr>
                <w:lang w:val="lv-LV"/>
              </w:rPr>
              <w:t>veikuši t</w:t>
            </w:r>
            <w:r w:rsidR="00EB5021" w:rsidRPr="00EB5021">
              <w:rPr>
                <w:lang w:val="lv-LV"/>
              </w:rPr>
              <w:t>eorētis</w:t>
            </w:r>
            <w:r w:rsidR="00EB5021">
              <w:rPr>
                <w:lang w:val="lv-LV"/>
              </w:rPr>
              <w:t>ka situāciju uzdevuma patstāvīgu</w:t>
            </w:r>
            <w:r w:rsidR="00EB5021" w:rsidRPr="00EB5021">
              <w:rPr>
                <w:lang w:val="lv-LV"/>
              </w:rPr>
              <w:t xml:space="preserve"> </w:t>
            </w:r>
            <w:r w:rsidR="003E4C2B">
              <w:rPr>
                <w:lang w:val="lv-LV"/>
              </w:rPr>
              <w:t>analīzi</w:t>
            </w:r>
            <w:r w:rsidRPr="00FA29B6">
              <w:rPr>
                <w:lang w:val="lv-LV"/>
              </w:rPr>
              <w:t xml:space="preserve"> ar vērtējumu „ieskaitīts”, saņem neformālās izglītības apliecību par programmas apguvi. </w:t>
            </w:r>
          </w:p>
        </w:tc>
      </w:tr>
    </w:tbl>
    <w:p w:rsidR="004D6B37" w:rsidRPr="00AE5244" w:rsidRDefault="004D6B37" w:rsidP="004D6B37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2F4F95" w:rsidRPr="00211193" w:rsidRDefault="002F4F95">
      <w:pPr>
        <w:rPr>
          <w:lang w:val="en-US"/>
        </w:rPr>
      </w:pPr>
    </w:p>
    <w:sectPr w:rsidR="002F4F95" w:rsidRPr="00211193" w:rsidSect="00F84FA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84"/>
    <w:multiLevelType w:val="hybridMultilevel"/>
    <w:tmpl w:val="5F5E2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A8E"/>
    <w:multiLevelType w:val="hybridMultilevel"/>
    <w:tmpl w:val="FC7CBE10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6707D06"/>
    <w:multiLevelType w:val="hybridMultilevel"/>
    <w:tmpl w:val="FEDA8FE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8356845"/>
    <w:multiLevelType w:val="hybridMultilevel"/>
    <w:tmpl w:val="3C4A6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04656"/>
    <w:multiLevelType w:val="hybridMultilevel"/>
    <w:tmpl w:val="12628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FE4"/>
    <w:multiLevelType w:val="hybridMultilevel"/>
    <w:tmpl w:val="91B65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34C0"/>
    <w:multiLevelType w:val="multilevel"/>
    <w:tmpl w:val="57AA95EC"/>
    <w:lvl w:ilvl="0">
      <w:start w:val="1"/>
      <w:numFmt w:val="decimal"/>
      <w:pStyle w:val="VRPrasiba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S3"/>
      <w:lvlText w:val="%3)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Virsraksts41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pStyle w:val="Virsraksts51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pStyle w:val="Virsraksts71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7" w15:restartNumberingAfterBreak="0">
    <w:nsid w:val="3EF75375"/>
    <w:multiLevelType w:val="hybridMultilevel"/>
    <w:tmpl w:val="E85A87F8"/>
    <w:lvl w:ilvl="0" w:tplc="DE560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A52"/>
    <w:multiLevelType w:val="hybridMultilevel"/>
    <w:tmpl w:val="C8863184"/>
    <w:lvl w:ilvl="0" w:tplc="E8E07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6729C"/>
    <w:multiLevelType w:val="hybridMultilevel"/>
    <w:tmpl w:val="2F5E9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85E06"/>
    <w:multiLevelType w:val="hybridMultilevel"/>
    <w:tmpl w:val="C7EE8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BFB"/>
    <w:multiLevelType w:val="hybridMultilevel"/>
    <w:tmpl w:val="E1783D84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7"/>
    <w:rsid w:val="000D4A42"/>
    <w:rsid w:val="000E55E9"/>
    <w:rsid w:val="00187675"/>
    <w:rsid w:val="00187D30"/>
    <w:rsid w:val="001B47AD"/>
    <w:rsid w:val="001D46D8"/>
    <w:rsid w:val="00211193"/>
    <w:rsid w:val="002577C2"/>
    <w:rsid w:val="002B43C9"/>
    <w:rsid w:val="002F4F95"/>
    <w:rsid w:val="0033266C"/>
    <w:rsid w:val="00397C23"/>
    <w:rsid w:val="003A79A7"/>
    <w:rsid w:val="003E4C2B"/>
    <w:rsid w:val="00414A91"/>
    <w:rsid w:val="004A6AA4"/>
    <w:rsid w:val="004D6B37"/>
    <w:rsid w:val="00585522"/>
    <w:rsid w:val="00625A47"/>
    <w:rsid w:val="006458C3"/>
    <w:rsid w:val="00690CF8"/>
    <w:rsid w:val="006F5A32"/>
    <w:rsid w:val="007779D0"/>
    <w:rsid w:val="007E17F0"/>
    <w:rsid w:val="0080069B"/>
    <w:rsid w:val="00822B92"/>
    <w:rsid w:val="00882086"/>
    <w:rsid w:val="00892EC5"/>
    <w:rsid w:val="008F0906"/>
    <w:rsid w:val="00921397"/>
    <w:rsid w:val="009342F0"/>
    <w:rsid w:val="00963178"/>
    <w:rsid w:val="00992B2C"/>
    <w:rsid w:val="00A35BF6"/>
    <w:rsid w:val="00AA5E55"/>
    <w:rsid w:val="00B71422"/>
    <w:rsid w:val="00C04189"/>
    <w:rsid w:val="00C345D6"/>
    <w:rsid w:val="00C558B5"/>
    <w:rsid w:val="00CA0EF0"/>
    <w:rsid w:val="00CE0904"/>
    <w:rsid w:val="00D47C69"/>
    <w:rsid w:val="00E346BF"/>
    <w:rsid w:val="00EA7238"/>
    <w:rsid w:val="00EB5021"/>
    <w:rsid w:val="00EF62B0"/>
    <w:rsid w:val="00F84FAE"/>
    <w:rsid w:val="00FC68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D8BD-2FEA-44B8-95BE-1FB4CD6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,Heading 21,H21"/>
    <w:basedOn w:val="Normal"/>
    <w:next w:val="Normal"/>
    <w:link w:val="Heading2Char"/>
    <w:uiPriority w:val="99"/>
    <w:qFormat/>
    <w:rsid w:val="00A35B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6B37"/>
    <w:pPr>
      <w:ind w:firstLine="720"/>
      <w:jc w:val="both"/>
    </w:pPr>
    <w:rPr>
      <w:rFonts w:ascii="Times New Roman Tilde" w:hAnsi="Times New Roman Tilde"/>
      <w:szCs w:val="20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D6B37"/>
    <w:rPr>
      <w:rFonts w:ascii="Times New Roman Tilde" w:eastAsia="Times New Roman" w:hAnsi="Times New Roman Tilde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D6B37"/>
    <w:pPr>
      <w:ind w:left="720"/>
      <w:contextualSpacing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6B37"/>
    <w:rPr>
      <w:color w:val="0000FF" w:themeColor="hyperlink"/>
      <w:u w:val="single"/>
    </w:rPr>
  </w:style>
  <w:style w:type="paragraph" w:customStyle="1" w:styleId="rinda1">
    <w:name w:val="rinda1"/>
    <w:basedOn w:val="Normal"/>
    <w:rsid w:val="004D6B37"/>
    <w:pPr>
      <w:tabs>
        <w:tab w:val="num" w:pos="720"/>
      </w:tabs>
      <w:ind w:left="720" w:hanging="720"/>
    </w:pPr>
    <w:rPr>
      <w:szCs w:val="20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D6B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D6B37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B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uiPriority w:val="99"/>
    <w:rsid w:val="00A35BF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Virsraksts41">
    <w:name w:val="Virsraksts 41"/>
    <w:basedOn w:val="Normal"/>
    <w:next w:val="Normal"/>
    <w:rsid w:val="006458C3"/>
    <w:pPr>
      <w:keepNext/>
      <w:widowControl w:val="0"/>
      <w:numPr>
        <w:ilvl w:val="3"/>
        <w:numId w:val="4"/>
      </w:numPr>
      <w:tabs>
        <w:tab w:val="left" w:pos="864"/>
        <w:tab w:val="left" w:pos="1080"/>
      </w:tabs>
      <w:suppressAutoHyphens/>
      <w:spacing w:before="240" w:after="60"/>
      <w:outlineLvl w:val="3"/>
    </w:pPr>
    <w:rPr>
      <w:b/>
      <w:bCs/>
      <w:lang w:val="lv-LV" w:eastAsia="lv-LV"/>
    </w:rPr>
  </w:style>
  <w:style w:type="paragraph" w:customStyle="1" w:styleId="Virsraksts71">
    <w:name w:val="Virsraksts 71"/>
    <w:basedOn w:val="Normal"/>
    <w:next w:val="Normal"/>
    <w:rsid w:val="006458C3"/>
    <w:pPr>
      <w:widowControl w:val="0"/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lang w:val="lv-LV" w:eastAsia="lv-LV"/>
    </w:rPr>
  </w:style>
  <w:style w:type="paragraph" w:customStyle="1" w:styleId="Virsraksts51">
    <w:name w:val="Virsraksts 51"/>
    <w:basedOn w:val="Normal"/>
    <w:next w:val="Normal"/>
    <w:rsid w:val="006458C3"/>
    <w:pPr>
      <w:widowControl w:val="0"/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customStyle="1" w:styleId="VRPrasiba">
    <w:name w:val="VR Prasiba"/>
    <w:basedOn w:val="Normal"/>
    <w:uiPriority w:val="99"/>
    <w:rsid w:val="006458C3"/>
    <w:pPr>
      <w:numPr>
        <w:numId w:val="4"/>
      </w:numPr>
      <w:tabs>
        <w:tab w:val="left" w:pos="510"/>
      </w:tabs>
      <w:overflowPunct w:val="0"/>
      <w:autoSpaceDE w:val="0"/>
      <w:autoSpaceDN w:val="0"/>
      <w:adjustRightInd w:val="0"/>
      <w:spacing w:before="360" w:after="80"/>
      <w:jc w:val="both"/>
      <w:textAlignment w:val="baseline"/>
    </w:pPr>
    <w:rPr>
      <w:rFonts w:ascii="Times New Roman Bold" w:eastAsia="MS Mincho" w:hAnsi="Times New Roman Bold"/>
      <w:b/>
      <w:color w:val="BC0C0C"/>
      <w:szCs w:val="20"/>
      <w:lang w:val="lv-LV" w:eastAsia="lv-LV"/>
    </w:rPr>
  </w:style>
  <w:style w:type="paragraph" w:customStyle="1" w:styleId="S3">
    <w:name w:val="S3"/>
    <w:basedOn w:val="Normal"/>
    <w:rsid w:val="006458C3"/>
    <w:pPr>
      <w:numPr>
        <w:ilvl w:val="2"/>
        <w:numId w:val="4"/>
      </w:numPr>
      <w:spacing w:after="120"/>
    </w:pPr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Daigucis</cp:lastModifiedBy>
  <cp:revision>2</cp:revision>
  <cp:lastPrinted>2019-03-04T12:28:00Z</cp:lastPrinted>
  <dcterms:created xsi:type="dcterms:W3CDTF">2019-04-12T17:14:00Z</dcterms:created>
  <dcterms:modified xsi:type="dcterms:W3CDTF">2019-04-12T17:14:00Z</dcterms:modified>
</cp:coreProperties>
</file>